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6" w:rsidRPr="002C75D1" w:rsidRDefault="00B620B6" w:rsidP="00B620B6">
      <w:pPr>
        <w:suppressAutoHyphens/>
        <w:rPr>
          <w:rFonts w:ascii="Arial" w:hAnsi="Arial" w:cs="Arial"/>
          <w:b/>
          <w:bCs/>
          <w:spacing w:val="-3"/>
          <w:sz w:val="22"/>
          <w:szCs w:val="22"/>
          <w:lang w:val="fr-FR"/>
        </w:rPr>
      </w:pPr>
      <w:r w:rsidRPr="002C75D1">
        <w:rPr>
          <w:rFonts w:ascii="Arial" w:hAnsi="Arial" w:cs="Arial"/>
          <w:b/>
          <w:bCs/>
          <w:spacing w:val="-3"/>
          <w:sz w:val="22"/>
          <w:szCs w:val="22"/>
          <w:lang w:val="fr-FR"/>
        </w:rPr>
        <w:t xml:space="preserve">Country Report / Rapport du pays </w:t>
      </w:r>
    </w:p>
    <w:p w:rsidR="00B620B6" w:rsidRDefault="00B620B6" w:rsidP="00B620B6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B620B6" w:rsidRDefault="00B620B6" w:rsidP="00B620B6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B620B6" w:rsidRPr="002C75D1" w:rsidRDefault="00B620B6" w:rsidP="00B620B6">
      <w:pPr>
        <w:pStyle w:val="Zhlav"/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sz w:val="20"/>
          <w:szCs w:val="20"/>
          <w:lang w:val="hu-HU"/>
        </w:rPr>
        <w:t>Country / Pa</w:t>
      </w:r>
      <w:r w:rsidRPr="002C75D1">
        <w:rPr>
          <w:rFonts w:ascii="Arial" w:hAnsi="Arial" w:cs="Arial"/>
          <w:b/>
          <w:sz w:val="20"/>
          <w:szCs w:val="20"/>
          <w:lang w:val="fr-FR"/>
        </w:rPr>
        <w:t xml:space="preserve">ys - </w:t>
      </w:r>
      <w:r w:rsidR="008B33E5" w:rsidRPr="002C75D1">
        <w:rPr>
          <w:rFonts w:ascii="Arial" w:hAnsi="Arial" w:cs="Arial"/>
          <w:b/>
          <w:sz w:val="20"/>
          <w:szCs w:val="20"/>
          <w:lang w:val="fr-FR"/>
        </w:rPr>
        <w:t>International</w:t>
      </w:r>
    </w:p>
    <w:p w:rsidR="00B620B6" w:rsidRPr="00155CBA" w:rsidRDefault="00B620B6" w:rsidP="00B620B6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155CBA">
        <w:rPr>
          <w:rFonts w:ascii="Arial" w:hAnsi="Arial" w:cs="Arial"/>
          <w:b/>
          <w:sz w:val="20"/>
          <w:szCs w:val="20"/>
          <w:lang w:val="hu-HU"/>
        </w:rPr>
        <w:t>Year / Ann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ée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- 2019 </w:t>
      </w:r>
    </w:p>
    <w:p w:rsidR="00B620B6" w:rsidRPr="00155CBA" w:rsidRDefault="00B620B6" w:rsidP="00B620B6">
      <w:pPr>
        <w:pStyle w:val="Zhlav"/>
        <w:rPr>
          <w:rFonts w:ascii="Arial" w:hAnsi="Arial" w:cs="Arial"/>
          <w:b/>
          <w:color w:val="FF0000"/>
          <w:sz w:val="20"/>
          <w:szCs w:val="20"/>
          <w:lang w:val="hu-HU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  Activities / Activit</w:t>
      </w:r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</w:t>
      </w: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Default="00B620B6" w:rsidP="00B620B6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1.1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Conference participation / Participation aux</w:t>
      </w:r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colloques</w:t>
      </w:r>
      <w:proofErr w:type="spellEnd"/>
    </w:p>
    <w:p w:rsidR="002C75D1" w:rsidRDefault="002C75D1" w:rsidP="00B620B6">
      <w:pPr>
        <w:suppressAutoHyphens/>
        <w:rPr>
          <w:rFonts w:ascii="Arial" w:hAnsi="Arial" w:cs="Arial"/>
          <w:b/>
          <w:sz w:val="20"/>
          <w:szCs w:val="20"/>
        </w:rPr>
      </w:pPr>
    </w:p>
    <w:p w:rsidR="002C75D1" w:rsidRPr="002C75D1" w:rsidRDefault="002C75D1" w:rsidP="00B620B6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Albert. " rihannaboi95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Outside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– TYA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two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plays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about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queer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youths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"".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on "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(Re)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Visions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Futures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Changes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Revolutions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Lodz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/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Poland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25-27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September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2019.</w:t>
      </w:r>
    </w:p>
    <w:p w:rsidR="002C75D1" w:rsidRPr="002C75D1" w:rsidRDefault="002C75D1" w:rsidP="00B620B6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</w:p>
    <w:p w:rsidR="002C75D1" w:rsidRPr="002C75D1" w:rsidRDefault="002C75D1" w:rsidP="00B620B6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, Albert. "'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Beaver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Truly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Proud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Noble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Animal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' -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Images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EFL-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Classroom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".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on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Transformations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Writing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21st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Century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", Graz, 13-14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December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2019.</w:t>
      </w:r>
    </w:p>
    <w:p w:rsidR="002C75D1" w:rsidRPr="002C75D1" w:rsidRDefault="002C75D1" w:rsidP="00B620B6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1.2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Lecturing, teaching outside the home university /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Enseignement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conférénces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hors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de </w:t>
      </w:r>
      <w:r w:rsidRPr="00155CBA">
        <w:rPr>
          <w:rFonts w:ascii="Arial" w:hAnsi="Arial" w:cs="Arial"/>
          <w:b/>
          <w:sz w:val="20"/>
          <w:szCs w:val="20"/>
        </w:rPr>
        <w:tab/>
        <w:t>l'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université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d’origine</w:t>
      </w:r>
      <w:proofErr w:type="spellEnd"/>
    </w:p>
    <w:p w:rsidR="00B620B6" w:rsidRPr="00155CBA" w:rsidRDefault="00B620B6" w:rsidP="00B620B6">
      <w:pPr>
        <w:rPr>
          <w:rFonts w:ascii="Arial" w:hAnsi="Arial" w:cs="Arial"/>
          <w:b/>
          <w:sz w:val="20"/>
          <w:szCs w:val="20"/>
          <w:lang w:val="fr-FR"/>
        </w:rPr>
      </w:pPr>
    </w:p>
    <w:p w:rsidR="00B620B6" w:rsidRPr="00155CBA" w:rsidRDefault="00B620B6" w:rsidP="00B620B6">
      <w:pPr>
        <w:tabs>
          <w:tab w:val="left" w:pos="0"/>
        </w:tabs>
        <w:ind w:left="1134" w:hanging="1134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1.3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155CBA">
        <w:rPr>
          <w:rFonts w:ascii="Arial" w:hAnsi="Arial" w:cs="Arial"/>
          <w:b/>
          <w:sz w:val="20"/>
          <w:szCs w:val="20"/>
          <w:lang w:val="fr-FR"/>
        </w:rPr>
        <w:t>Outreach / Activités de rayonnement</w:t>
      </w:r>
    </w:p>
    <w:p w:rsidR="002C75D1" w:rsidRDefault="002C75D1" w:rsidP="002C75D1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620B6" w:rsidRPr="002C75D1" w:rsidRDefault="008B33E5" w:rsidP="002C75D1">
      <w:pPr>
        <w:tabs>
          <w:tab w:val="left" w:pos="0"/>
        </w:tabs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Albert.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Three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classes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Catholic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Grammar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school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St.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Ursula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Brühl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/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Cologne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Germany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on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– A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Voyage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Discovery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", 8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18 December19 2019</w:t>
      </w:r>
    </w:p>
    <w:p w:rsidR="00B620B6" w:rsidRPr="008B33E5" w:rsidRDefault="00B620B6" w:rsidP="00B620B6">
      <w:pPr>
        <w:rPr>
          <w:rFonts w:ascii="Arial" w:hAnsi="Arial" w:cs="Arial"/>
          <w:b/>
          <w:sz w:val="20"/>
          <w:szCs w:val="20"/>
          <w:lang w:val="en-US"/>
        </w:rPr>
      </w:pPr>
    </w:p>
    <w:p w:rsidR="00B620B6" w:rsidRPr="00155CBA" w:rsidRDefault="00B620B6" w:rsidP="00B620B6">
      <w:pPr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1.4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Cultural activities / Activit</w:t>
      </w:r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 culturelles</w:t>
      </w:r>
    </w:p>
    <w:p w:rsidR="00B620B6" w:rsidRPr="00155CBA" w:rsidRDefault="00B620B6" w:rsidP="00B620B6">
      <w:pPr>
        <w:ind w:left="1134"/>
        <w:rPr>
          <w:rFonts w:ascii="Arial" w:hAnsi="Arial" w:cs="Arial"/>
          <w:bCs/>
          <w:spacing w:val="-3"/>
          <w:sz w:val="20"/>
          <w:szCs w:val="20"/>
          <w:lang w:val="fr-FR"/>
        </w:rPr>
      </w:pPr>
    </w:p>
    <w:p w:rsidR="00B620B6" w:rsidRDefault="00B620B6" w:rsidP="00B620B6">
      <w:pPr>
        <w:rPr>
          <w:rFonts w:ascii="Arial" w:hAnsi="Arial" w:cs="Arial"/>
          <w:b/>
          <w:sz w:val="20"/>
          <w:szCs w:val="20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2.  Academic publications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P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ublications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scientifiques</w:t>
      </w:r>
      <w:proofErr w:type="spellEnd"/>
    </w:p>
    <w:p w:rsidR="002C75D1" w:rsidRDefault="002C75D1" w:rsidP="00B620B6">
      <w:pPr>
        <w:rPr>
          <w:rFonts w:ascii="Arial" w:hAnsi="Arial" w:cs="Arial"/>
          <w:b/>
          <w:sz w:val="20"/>
          <w:szCs w:val="20"/>
        </w:rPr>
      </w:pPr>
    </w:p>
    <w:p w:rsidR="002C75D1" w:rsidRPr="002C75D1" w:rsidRDefault="002C75D1" w:rsidP="00B620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, Albert.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Drama 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New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Millennium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". Albert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Martin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Kuester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.). Anglistik,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Journal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. Heidelberg: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Universitätsverlag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Winter 30.1 (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Spring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2019).</w:t>
      </w:r>
    </w:p>
    <w:p w:rsidR="002C75D1" w:rsidRPr="002C75D1" w:rsidRDefault="002C75D1" w:rsidP="00B620B6">
      <w:pPr>
        <w:rPr>
          <w:rFonts w:ascii="Arial" w:hAnsi="Arial" w:cs="Arial"/>
          <w:b/>
          <w:color w:val="FF0000"/>
          <w:sz w:val="20"/>
          <w:szCs w:val="20"/>
        </w:rPr>
      </w:pPr>
    </w:p>
    <w:p w:rsidR="002C75D1" w:rsidRPr="002C75D1" w:rsidRDefault="002C75D1" w:rsidP="00B620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, Albert.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Introduction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Diversity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on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Stage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Drama 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New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Millennium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". Albert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Martin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Kuester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.). Anglistik,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Journal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. Heidelberg: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Universitätsverlag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Winter 30.1 (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Spring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2019): 5-12.</w:t>
      </w:r>
    </w:p>
    <w:p w:rsidR="002C75D1" w:rsidRPr="002C75D1" w:rsidRDefault="002C75D1" w:rsidP="00B620B6">
      <w:pPr>
        <w:rPr>
          <w:rFonts w:ascii="Arial" w:hAnsi="Arial" w:cs="Arial"/>
          <w:b/>
          <w:color w:val="FF0000"/>
          <w:sz w:val="20"/>
          <w:szCs w:val="20"/>
        </w:rPr>
      </w:pPr>
    </w:p>
    <w:p w:rsidR="002C75D1" w:rsidRPr="002C75D1" w:rsidRDefault="002C75D1" w:rsidP="00B620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, Albert.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Staging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Teen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Life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New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Millennium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'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Issue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Plays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'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high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Schools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". In: Anglistik,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Journal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. Heidelberg: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Universitätsverlag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Winter 30:1 (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Spring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2019). 115-130.</w:t>
      </w:r>
    </w:p>
    <w:p w:rsidR="002C75D1" w:rsidRPr="002C75D1" w:rsidRDefault="002C75D1" w:rsidP="00B620B6">
      <w:pPr>
        <w:rPr>
          <w:rFonts w:ascii="Arial" w:hAnsi="Arial" w:cs="Arial"/>
          <w:b/>
          <w:color w:val="FF0000"/>
          <w:sz w:val="20"/>
          <w:szCs w:val="20"/>
        </w:rPr>
      </w:pPr>
    </w:p>
    <w:p w:rsidR="002C75D1" w:rsidRPr="002C75D1" w:rsidRDefault="002C75D1" w:rsidP="00B620B6">
      <w:pPr>
        <w:rPr>
          <w:rFonts w:ascii="Arial" w:hAnsi="Arial" w:cs="Arial"/>
          <w:b/>
          <w:bCs/>
          <w:color w:val="FF0000"/>
          <w:spacing w:val="-3"/>
          <w:sz w:val="20"/>
          <w:szCs w:val="20"/>
          <w:lang w:val="fr-FR"/>
        </w:rPr>
      </w:pP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Rau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, Albert. "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Carried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Away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on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Crest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Wave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– a Play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Hope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by David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Yee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". In: Green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Matters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Ecocultural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Functions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Literature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, Maria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Löschnigg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Melanie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Braunecker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.). Leiden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 xml:space="preserve"> Boston: 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Brill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/</w:t>
      </w:r>
      <w:proofErr w:type="spellStart"/>
      <w:r w:rsidRPr="002C75D1">
        <w:rPr>
          <w:rFonts w:ascii="Arial" w:hAnsi="Arial" w:cs="Arial"/>
          <w:b/>
          <w:color w:val="FF0000"/>
          <w:sz w:val="20"/>
          <w:szCs w:val="20"/>
        </w:rPr>
        <w:t>Rodopi</w:t>
      </w:r>
      <w:proofErr w:type="spellEnd"/>
      <w:r w:rsidRPr="002C75D1">
        <w:rPr>
          <w:rFonts w:ascii="Arial" w:hAnsi="Arial" w:cs="Arial"/>
          <w:b/>
          <w:color w:val="FF0000"/>
          <w:sz w:val="20"/>
          <w:szCs w:val="20"/>
        </w:rPr>
        <w:t>, 2019: 328–342.</w:t>
      </w:r>
    </w:p>
    <w:p w:rsidR="00B620B6" w:rsidRPr="00155CBA" w:rsidRDefault="00B620B6" w:rsidP="00B620B6">
      <w:pPr>
        <w:rPr>
          <w:rFonts w:ascii="Arial" w:hAnsi="Arial" w:cs="Arial"/>
          <w:b/>
          <w:bCs/>
          <w:sz w:val="20"/>
          <w:szCs w:val="20"/>
        </w:rPr>
      </w:pPr>
    </w:p>
    <w:p w:rsidR="00B620B6" w:rsidRPr="00155CBA" w:rsidRDefault="00B620B6" w:rsidP="00B620B6">
      <w:pPr>
        <w:rPr>
          <w:rFonts w:ascii="Arial" w:hAnsi="Arial" w:cs="Arial"/>
          <w:b/>
          <w:bCs/>
          <w:sz w:val="20"/>
          <w:szCs w:val="20"/>
        </w:rPr>
      </w:pPr>
      <w:r w:rsidRPr="00155CBA">
        <w:rPr>
          <w:rFonts w:ascii="Arial" w:hAnsi="Arial" w:cs="Arial"/>
          <w:b/>
          <w:bCs/>
          <w:sz w:val="20"/>
          <w:szCs w:val="20"/>
        </w:rPr>
        <w:t xml:space="preserve">3. 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Translations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special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issues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journals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155CBA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 xml:space="preserve">Traductions et numéros spéciaux de </w:t>
      </w:r>
      <w:r w:rsidRPr="00155CBA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ab/>
        <w:t>journaux ou de revues</w:t>
      </w: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  Young Canadianists  / Jeunes canadianistes</w:t>
      </w:r>
    </w:p>
    <w:p w:rsidR="00B620B6" w:rsidRPr="00155CBA" w:rsidRDefault="00B620B6" w:rsidP="00B620B6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4.1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New courses /  Cours nouveaux</w:t>
      </w:r>
    </w:p>
    <w:p w:rsidR="00B620B6" w:rsidRPr="00155CBA" w:rsidRDefault="00B620B6" w:rsidP="00B620B6">
      <w:pPr>
        <w:ind w:left="720" w:firstLine="414"/>
        <w:rPr>
          <w:rFonts w:ascii="Arial" w:hAnsi="Arial" w:cs="Arial"/>
          <w:sz w:val="20"/>
          <w:szCs w:val="20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4.2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Theses / Thèses</w:t>
      </w:r>
    </w:p>
    <w:p w:rsidR="00B620B6" w:rsidRPr="00155CBA" w:rsidRDefault="00B620B6" w:rsidP="00B620B6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4.3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Student-focused activities 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Activités axées sur les étudiants</w:t>
      </w: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5.  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Collaborative activities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A</w:t>
      </w:r>
      <w:r w:rsidRPr="00155CBA">
        <w:rPr>
          <w:rFonts w:ascii="Arial" w:hAnsi="Arial" w:cs="Arial"/>
          <w:b/>
          <w:sz w:val="20"/>
          <w:szCs w:val="20"/>
          <w:lang w:val="fr-FR"/>
        </w:rPr>
        <w:t>ctivités de collaboration</w:t>
      </w:r>
    </w:p>
    <w:p w:rsidR="00B620B6" w:rsidRPr="00155CBA" w:rsidRDefault="00B620B6" w:rsidP="00B620B6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lastRenderedPageBreak/>
        <w:t>5.1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Visiting lecturers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Conférenciers invités</w:t>
      </w:r>
    </w:p>
    <w:p w:rsidR="00B620B6" w:rsidRPr="008B33E5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en-US"/>
        </w:rPr>
      </w:pPr>
    </w:p>
    <w:p w:rsidR="00B620B6" w:rsidRDefault="00B620B6" w:rsidP="00B620B6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5.2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Collaborative activities between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centres, universities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ctivités de collaboration entre </w:t>
      </w:r>
      <w:r w:rsidRPr="00155CBA">
        <w:rPr>
          <w:rFonts w:ascii="Arial" w:hAnsi="Arial" w:cs="Arial"/>
          <w:b/>
          <w:sz w:val="20"/>
          <w:szCs w:val="20"/>
          <w:lang w:val="fr-FR"/>
        </w:rPr>
        <w:tab/>
        <w:t>centres, universités</w:t>
      </w:r>
    </w:p>
    <w:p w:rsidR="00B620B6" w:rsidRPr="00155CBA" w:rsidRDefault="00B620B6" w:rsidP="00B620B6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B620B6" w:rsidRPr="00155CBA" w:rsidRDefault="00B620B6" w:rsidP="00B620B6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5.3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Collaborative activities with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 local Canadian Government mission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ctivités de </w:t>
      </w:r>
      <w:r w:rsidRPr="00155CBA">
        <w:rPr>
          <w:rFonts w:ascii="Arial" w:hAnsi="Arial" w:cs="Arial"/>
          <w:b/>
          <w:sz w:val="20"/>
          <w:szCs w:val="20"/>
          <w:lang w:val="fr-FR"/>
        </w:rPr>
        <w:tab/>
        <w:t>collaboration avec la mission locale du gouvernement canadien</w:t>
      </w:r>
    </w:p>
    <w:p w:rsidR="00B620B6" w:rsidRPr="00155CBA" w:rsidRDefault="00B620B6" w:rsidP="00B620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B620B6" w:rsidRPr="002C75D1" w:rsidRDefault="00B620B6" w:rsidP="002C75D1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6.   Recognition (grants, awards, prizes)  / Reconnaissance (bourses, r</w:t>
      </w:r>
      <w:proofErr w:type="spellStart"/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écompenses</w:t>
      </w:r>
      <w:proofErr w:type="spellEnd"/>
      <w:r w:rsidRPr="00155CBA"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proofErr w:type="spellStart"/>
      <w:r w:rsidRPr="00155CBA">
        <w:rPr>
          <w:rFonts w:ascii="Arial" w:hAnsi="Arial" w:cs="Arial"/>
          <w:b/>
          <w:bCs/>
          <w:spacing w:val="-3"/>
          <w:sz w:val="20"/>
          <w:szCs w:val="20"/>
        </w:rPr>
        <w:t>prix</w:t>
      </w:r>
      <w:proofErr w:type="spellEnd"/>
      <w:r w:rsidRPr="00155CBA">
        <w:rPr>
          <w:rFonts w:ascii="Arial" w:hAnsi="Arial" w:cs="Arial"/>
          <w:b/>
          <w:bCs/>
          <w:spacing w:val="-3"/>
          <w:sz w:val="20"/>
          <w:szCs w:val="20"/>
        </w:rPr>
        <w:t xml:space="preserve">)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B620B6" w:rsidRPr="00155CBA" w:rsidRDefault="00B620B6" w:rsidP="00B620B6">
      <w:pPr>
        <w:suppressAutoHyphens/>
        <w:ind w:left="1494"/>
        <w:rPr>
          <w:rFonts w:ascii="Arial" w:hAnsi="Arial" w:cs="Arial"/>
          <w:b/>
          <w:sz w:val="20"/>
          <w:szCs w:val="20"/>
        </w:rPr>
      </w:pPr>
    </w:p>
    <w:p w:rsidR="00B620B6" w:rsidRPr="00155CBA" w:rsidRDefault="00B620B6" w:rsidP="00B620B6">
      <w:pPr>
        <w:numPr>
          <w:ilvl w:val="0"/>
          <w:numId w:val="1"/>
        </w:numPr>
        <w:tabs>
          <w:tab w:val="clear" w:pos="1494"/>
          <w:tab w:val="num" w:pos="360"/>
        </w:tabs>
        <w:suppressAutoHyphens/>
        <w:ind w:hanging="1494"/>
        <w:rPr>
          <w:rFonts w:ascii="Arial" w:hAnsi="Arial" w:cs="Arial"/>
          <w:b/>
          <w:sz w:val="20"/>
          <w:szCs w:val="20"/>
        </w:rPr>
      </w:pPr>
      <w:proofErr w:type="spellStart"/>
      <w:r w:rsidRPr="00155CBA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projects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Projets de recherche</w:t>
      </w:r>
    </w:p>
    <w:p w:rsidR="00B620B6" w:rsidRPr="00155CBA" w:rsidRDefault="00B620B6" w:rsidP="00B620B6">
      <w:pPr>
        <w:ind w:left="1134"/>
        <w:rPr>
          <w:rFonts w:ascii="Arial" w:hAnsi="Arial" w:cs="Arial"/>
          <w:sz w:val="20"/>
          <w:szCs w:val="20"/>
          <w:lang w:val="en-US"/>
        </w:rPr>
      </w:pPr>
    </w:p>
    <w:p w:rsidR="00B620B6" w:rsidRPr="00155CBA" w:rsidRDefault="00B620B6" w:rsidP="00B620B6">
      <w:pPr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sz w:val="20"/>
          <w:szCs w:val="20"/>
          <w:lang w:val="fr-FR"/>
        </w:rPr>
        <w:t>8.   Up-coming activities &amp; events / Activités et événements à venir</w:t>
      </w:r>
    </w:p>
    <w:p w:rsidR="00B620B6" w:rsidRPr="00155CBA" w:rsidRDefault="00B620B6" w:rsidP="00B620B6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B620B6" w:rsidRPr="00155CBA" w:rsidRDefault="00B620B6" w:rsidP="00B620B6">
      <w:pPr>
        <w:rPr>
          <w:rFonts w:ascii="Arial" w:hAnsi="Arial" w:cs="Arial"/>
          <w:bCs/>
          <w:sz w:val="20"/>
          <w:szCs w:val="20"/>
        </w:rPr>
      </w:pPr>
      <w:r w:rsidRPr="00155CBA">
        <w:rPr>
          <w:rFonts w:ascii="Arial" w:hAnsi="Arial" w:cs="Arial"/>
          <w:b/>
          <w:bCs/>
          <w:sz w:val="20"/>
          <w:szCs w:val="20"/>
        </w:rPr>
        <w:t xml:space="preserve">9.  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Autres</w:t>
      </w:r>
      <w:proofErr w:type="spellEnd"/>
    </w:p>
    <w:p w:rsidR="00B620B6" w:rsidRPr="00155CBA" w:rsidRDefault="00B620B6" w:rsidP="00B620B6">
      <w:pPr>
        <w:rPr>
          <w:rFonts w:ascii="Arial" w:hAnsi="Arial" w:cs="Arial"/>
          <w:sz w:val="20"/>
          <w:szCs w:val="20"/>
        </w:rPr>
      </w:pPr>
    </w:p>
    <w:p w:rsidR="00B620B6" w:rsidRPr="00155CBA" w:rsidRDefault="00B620B6" w:rsidP="00B620B6">
      <w:pPr>
        <w:rPr>
          <w:rFonts w:ascii="Arial" w:hAnsi="Arial" w:cs="Arial"/>
          <w:bCs/>
          <w:sz w:val="20"/>
          <w:szCs w:val="20"/>
        </w:rPr>
      </w:pPr>
    </w:p>
    <w:p w:rsidR="00B620B6" w:rsidRPr="00155CBA" w:rsidRDefault="00B620B6" w:rsidP="00B620B6">
      <w:pPr>
        <w:rPr>
          <w:rFonts w:ascii="Arial" w:hAnsi="Arial" w:cs="Arial"/>
          <w:sz w:val="20"/>
          <w:szCs w:val="20"/>
        </w:rPr>
      </w:pPr>
    </w:p>
    <w:p w:rsidR="00B620B6" w:rsidRPr="00155CBA" w:rsidRDefault="00B620B6" w:rsidP="00B620B6">
      <w:pPr>
        <w:rPr>
          <w:rFonts w:ascii="Arial" w:hAnsi="Arial" w:cs="Arial"/>
          <w:sz w:val="20"/>
          <w:szCs w:val="20"/>
        </w:rPr>
      </w:pPr>
    </w:p>
    <w:p w:rsidR="00B620B6" w:rsidRPr="00155CBA" w:rsidRDefault="00B620B6" w:rsidP="00B620B6">
      <w:pPr>
        <w:rPr>
          <w:rFonts w:ascii="Arial" w:hAnsi="Arial" w:cs="Arial"/>
          <w:sz w:val="20"/>
          <w:szCs w:val="20"/>
        </w:rPr>
      </w:pPr>
    </w:p>
    <w:p w:rsidR="00D63219" w:rsidRDefault="00D63219"/>
    <w:sectPr w:rsidR="00D63219" w:rsidSect="00803D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5B" w:rsidRDefault="0092425B" w:rsidP="00454AD5">
      <w:r>
        <w:separator/>
      </w:r>
    </w:p>
  </w:endnote>
  <w:endnote w:type="continuationSeparator" w:id="0">
    <w:p w:rsidR="0092425B" w:rsidRDefault="0092425B" w:rsidP="0045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9D" w:rsidRDefault="00454AD5" w:rsidP="007474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33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229D" w:rsidRDefault="009242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9D" w:rsidRDefault="00454AD5" w:rsidP="007474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33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75D1">
      <w:rPr>
        <w:rStyle w:val="slostrnky"/>
        <w:noProof/>
      </w:rPr>
      <w:t>2</w:t>
    </w:r>
    <w:r>
      <w:rPr>
        <w:rStyle w:val="slostrnky"/>
      </w:rPr>
      <w:fldChar w:fldCharType="end"/>
    </w:r>
  </w:p>
  <w:p w:rsidR="00CD229D" w:rsidRDefault="009242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5B" w:rsidRDefault="0092425B" w:rsidP="00454AD5">
      <w:r>
        <w:separator/>
      </w:r>
    </w:p>
  </w:footnote>
  <w:footnote w:type="continuationSeparator" w:id="0">
    <w:p w:rsidR="0092425B" w:rsidRDefault="0092425B" w:rsidP="0045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B6"/>
    <w:rsid w:val="002C75D1"/>
    <w:rsid w:val="00454AD5"/>
    <w:rsid w:val="008B33E5"/>
    <w:rsid w:val="0092425B"/>
    <w:rsid w:val="00B620B6"/>
    <w:rsid w:val="00D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B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20B6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620B6"/>
    <w:rPr>
      <w:rFonts w:ascii="Courier" w:eastAsia="Times New Roman" w:hAnsi="Courier" w:cs="Courier"/>
      <w:sz w:val="24"/>
      <w:szCs w:val="24"/>
      <w:lang w:eastAsia="cs-CZ"/>
    </w:rPr>
  </w:style>
  <w:style w:type="paragraph" w:styleId="Zpat">
    <w:name w:val="footer"/>
    <w:basedOn w:val="Normln"/>
    <w:link w:val="ZpatChar"/>
    <w:rsid w:val="00B62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20B6"/>
    <w:rPr>
      <w:rFonts w:ascii="Courier" w:eastAsia="Times New Roman" w:hAnsi="Courier" w:cs="Courier"/>
      <w:sz w:val="24"/>
      <w:szCs w:val="24"/>
      <w:lang w:eastAsia="cs-CZ"/>
    </w:rPr>
  </w:style>
  <w:style w:type="character" w:styleId="slostrnky">
    <w:name w:val="page number"/>
    <w:basedOn w:val="Standardnpsmoodstavce"/>
    <w:rsid w:val="00B6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2020-03-17T12:11:00Z</dcterms:created>
  <dcterms:modified xsi:type="dcterms:W3CDTF">2020-03-21T21:28:00Z</dcterms:modified>
</cp:coreProperties>
</file>